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078"/>
        <w:gridCol w:w="8010"/>
      </w:tblGrid>
      <w:tr w:rsidR="002A3FE8" w:rsidTr="00C97E40">
        <w:tc>
          <w:tcPr>
            <w:tcW w:w="11088" w:type="dxa"/>
            <w:gridSpan w:val="2"/>
          </w:tcPr>
          <w:p w:rsidR="002A3FE8" w:rsidRDefault="002A3FE8" w:rsidP="00C97E40">
            <w:r>
              <w:t xml:space="preserve">Name:                                     </w:t>
            </w:r>
            <w:r w:rsidR="00695C1D">
              <w:t xml:space="preserve">      </w:t>
            </w:r>
            <w:r>
              <w:t xml:space="preserve">   Class:                  </w:t>
            </w:r>
            <w:r w:rsidR="00695C1D">
              <w:t xml:space="preserve">             </w:t>
            </w:r>
            <w:r>
              <w:t xml:space="preserve">               Period:                Date: </w:t>
            </w:r>
          </w:p>
          <w:p w:rsidR="002A3FE8" w:rsidRDefault="002A3FE8" w:rsidP="00C97E40"/>
          <w:p w:rsidR="00972F17" w:rsidRPr="006D4BF9" w:rsidRDefault="002A3FE8" w:rsidP="00972F17">
            <w:r>
              <w:t>Topic:</w:t>
            </w:r>
            <w:r w:rsidR="00972F17">
              <w:t xml:space="preserve"> </w:t>
            </w:r>
            <w:r w:rsidR="00972F17" w:rsidRPr="006D4BF9">
              <w:t>1-2:  Changes that Affect the Accounting Equation</w:t>
            </w:r>
          </w:p>
          <w:p w:rsidR="002A3FE8" w:rsidRDefault="002A3FE8" w:rsidP="00C97E40"/>
        </w:tc>
      </w:tr>
      <w:tr w:rsidR="002A3FE8" w:rsidTr="00C97E40">
        <w:tc>
          <w:tcPr>
            <w:tcW w:w="3078" w:type="dxa"/>
          </w:tcPr>
          <w:p w:rsidR="002A3FE8" w:rsidRDefault="002A3FE8" w:rsidP="00C97E40">
            <w:r>
              <w:t>Questions/Main Ideas:</w:t>
            </w:r>
          </w:p>
          <w:p w:rsidR="002A3FE8" w:rsidRDefault="002A3FE8" w:rsidP="00C97E40"/>
        </w:tc>
        <w:tc>
          <w:tcPr>
            <w:tcW w:w="8010" w:type="dxa"/>
          </w:tcPr>
          <w:p w:rsidR="002A3FE8" w:rsidRDefault="002A3FE8" w:rsidP="00C97E40">
            <w:pPr>
              <w:jc w:val="center"/>
            </w:pPr>
            <w:r>
              <w:t>Notes</w:t>
            </w:r>
          </w:p>
        </w:tc>
      </w:tr>
      <w:tr w:rsidR="002A3FE8" w:rsidTr="00C97E40">
        <w:tc>
          <w:tcPr>
            <w:tcW w:w="3078" w:type="dxa"/>
          </w:tcPr>
          <w:p w:rsidR="002A3FE8" w:rsidRDefault="002A3FE8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</w:tc>
        <w:tc>
          <w:tcPr>
            <w:tcW w:w="8010" w:type="dxa"/>
          </w:tcPr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16EA4">
              <w:t xml:space="preserve">A </w:t>
            </w:r>
            <w:r>
              <w:rPr>
                <w:bCs/>
              </w:rPr>
              <w:t>_____________________________</w:t>
            </w:r>
            <w:r w:rsidRPr="00316EA4">
              <w:t xml:space="preserve"> is a business activity that changes assets, liabilities, or owner’s equity.  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16EA4">
              <w:t>Every transaction affects the accounting equation.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16EA4">
              <w:t>For example, when you buy a bottle of pop, you must decrease you assets (cash) and then increase your supply of pop (asset).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16EA4">
              <w:t xml:space="preserve">An </w:t>
            </w:r>
            <w:r>
              <w:rPr>
                <w:bCs/>
              </w:rPr>
              <w:t>________________________</w:t>
            </w:r>
            <w:r w:rsidRPr="00316EA4">
              <w:t xml:space="preserve"> is a record summarizing all information pertaining to a single item in the accounting equation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gramStart"/>
            <w:r w:rsidRPr="00316EA4">
              <w:t>An</w:t>
            </w:r>
            <w:proofErr w:type="gramEnd"/>
            <w:r w:rsidRPr="00316EA4">
              <w:t xml:space="preserve"> </w:t>
            </w:r>
            <w:r>
              <w:rPr>
                <w:bCs/>
              </w:rPr>
              <w:t>____________________   ____________________</w:t>
            </w:r>
            <w:r w:rsidRPr="00316EA4">
              <w:rPr>
                <w:b/>
                <w:bCs/>
                <w:u w:val="single"/>
              </w:rPr>
              <w:t xml:space="preserve"> </w:t>
            </w:r>
            <w:r w:rsidRPr="00316EA4">
              <w:t>is the name given to an account.</w:t>
            </w:r>
          </w:p>
          <w:p w:rsidR="00972F17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16EA4">
              <w:t xml:space="preserve">For example, your asset account title, </w:t>
            </w:r>
            <w:r w:rsidRPr="00316EA4">
              <w:rPr>
                <w:i/>
                <w:iCs/>
              </w:rPr>
              <w:t>cash</w:t>
            </w:r>
            <w:r w:rsidRPr="00316EA4">
              <w:t xml:space="preserve">, decreased when you purchased your bottle of pop, while your other asset account title, </w:t>
            </w:r>
            <w:r w:rsidRPr="00316EA4">
              <w:rPr>
                <w:i/>
                <w:iCs/>
              </w:rPr>
              <w:t>beverages</w:t>
            </w:r>
            <w:r w:rsidRPr="00316EA4">
              <w:t>, increased</w:t>
            </w:r>
          </w:p>
          <w:p w:rsidR="00972F17" w:rsidRDefault="00972F17" w:rsidP="00972F17">
            <w:pPr>
              <w:pStyle w:val="ListParagraph"/>
            </w:pP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16EA4">
              <w:t xml:space="preserve">The words “received cash” represents an </w:t>
            </w:r>
            <w:r>
              <w:t>________________________</w:t>
            </w:r>
            <w:r w:rsidRPr="00316EA4">
              <w:t xml:space="preserve"> in cash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316EA4">
              <w:t xml:space="preserve">The </w:t>
            </w:r>
            <w:proofErr w:type="gramStart"/>
            <w:r w:rsidRPr="00316EA4">
              <w:t>words “paid cash” represents</w:t>
            </w:r>
            <w:proofErr w:type="gramEnd"/>
            <w:r w:rsidRPr="00316EA4">
              <w:t xml:space="preserve"> a </w:t>
            </w:r>
            <w:r>
              <w:t>_______________________</w:t>
            </w:r>
            <w:r w:rsidRPr="00316EA4">
              <w:t xml:space="preserve"> in cash</w:t>
            </w:r>
            <w:r>
              <w:t>.</w:t>
            </w:r>
          </w:p>
          <w:p w:rsidR="00972F17" w:rsidRPr="00316EA4" w:rsidRDefault="00972F17" w:rsidP="00972F17">
            <w:r w:rsidRPr="0055596A">
              <w:rPr>
                <w:b/>
                <w:bCs/>
              </w:rPr>
              <w:t>ASSETS</w:t>
            </w:r>
            <w:r w:rsidRPr="00316EA4">
              <w:t>: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bCs/>
              </w:rPr>
              <w:t>______________</w:t>
            </w:r>
            <w:r w:rsidRPr="00316EA4">
              <w:rPr>
                <w:u w:val="single"/>
              </w:rPr>
              <w:t xml:space="preserve">: </w:t>
            </w:r>
            <w:r w:rsidRPr="00316EA4">
              <w:t>The account used to summarize the amount of money a business has available.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bCs/>
              </w:rPr>
              <w:t>___________________</w:t>
            </w:r>
            <w:r w:rsidRPr="00316EA4">
              <w:rPr>
                <w:b/>
                <w:bCs/>
              </w:rPr>
              <w:t xml:space="preserve"> </w:t>
            </w:r>
            <w:r w:rsidRPr="00316EA4">
              <w:t>(paper, ink, folders, etc.)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bCs/>
              </w:rPr>
              <w:t>_____________________   ___________________________</w:t>
            </w:r>
            <w:r w:rsidRPr="00316EA4">
              <w:t>: Prepaid insurance coverage (premiums)</w:t>
            </w:r>
          </w:p>
          <w:p w:rsidR="00972F17" w:rsidRPr="00316EA4" w:rsidRDefault="00972F17" w:rsidP="00972F17">
            <w:r w:rsidRPr="0055596A">
              <w:rPr>
                <w:b/>
                <w:bCs/>
              </w:rPr>
              <w:t>LIABILITIES</w:t>
            </w:r>
            <w:r w:rsidRPr="00316EA4">
              <w:t>:</w:t>
            </w:r>
          </w:p>
          <w:p w:rsidR="00972F17" w:rsidRPr="00316EA4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bCs/>
              </w:rPr>
              <w:t>_________________________________</w:t>
            </w:r>
            <w:r w:rsidRPr="00316EA4">
              <w:t xml:space="preserve">: Items purchased now but </w:t>
            </w:r>
            <w:r w:rsidRPr="00316EA4">
              <w:rPr>
                <w:i/>
                <w:iCs/>
              </w:rPr>
              <w:t>paid for at a later date</w:t>
            </w:r>
            <w:r w:rsidRPr="00316EA4">
              <w:t xml:space="preserve"> – referred to as </w:t>
            </w:r>
            <w:r w:rsidRPr="00316EA4">
              <w:rPr>
                <w:i/>
                <w:iCs/>
              </w:rPr>
              <w:t>on account</w:t>
            </w:r>
            <w:r w:rsidRPr="00316EA4">
              <w:t>.</w:t>
            </w:r>
          </w:p>
          <w:p w:rsidR="00972F17" w:rsidRPr="00316EA4" w:rsidRDefault="00972F17" w:rsidP="00972F17">
            <w:r w:rsidRPr="0055596A">
              <w:rPr>
                <w:b/>
                <w:bCs/>
              </w:rPr>
              <w:t>OWNER’S EQUITY</w:t>
            </w:r>
          </w:p>
          <w:p w:rsidR="00972F17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bCs/>
              </w:rPr>
              <w:t>______________________</w:t>
            </w:r>
            <w:r w:rsidRPr="00316EA4">
              <w:t>: Summarizes all Owner’s Equity transactions</w:t>
            </w:r>
          </w:p>
          <w:p w:rsidR="00972F17" w:rsidRPr="00316EA4" w:rsidRDefault="00972F17" w:rsidP="00972F17">
            <w:pPr>
              <w:pStyle w:val="ListParagraph"/>
            </w:pPr>
          </w:p>
          <w:p w:rsidR="00972F17" w:rsidRDefault="00972F17" w:rsidP="00972F17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Three steps to reading a transaction:</w:t>
            </w:r>
          </w:p>
          <w:p w:rsidR="00972F17" w:rsidRDefault="00972F17" w:rsidP="00972F17">
            <w:pPr>
              <w:pStyle w:val="ListParagraph"/>
            </w:pPr>
          </w:p>
          <w:p w:rsidR="00972F17" w:rsidRDefault="00972F17" w:rsidP="00972F17"/>
          <w:p w:rsidR="00972F17" w:rsidRDefault="00972F17" w:rsidP="00972F17"/>
          <w:p w:rsidR="00972F17" w:rsidRDefault="00972F17" w:rsidP="00972F17"/>
          <w:p w:rsidR="00972F17" w:rsidRDefault="00972F17" w:rsidP="00972F17">
            <w:r>
              <w:t>1.</w:t>
            </w:r>
          </w:p>
          <w:p w:rsidR="00972F17" w:rsidRDefault="00972F17" w:rsidP="00972F17"/>
          <w:p w:rsidR="00972F17" w:rsidRDefault="00972F17" w:rsidP="00972F17"/>
          <w:p w:rsidR="00972F17" w:rsidRDefault="00972F17" w:rsidP="00972F17"/>
          <w:p w:rsidR="00972F17" w:rsidRDefault="00972F17" w:rsidP="00972F17">
            <w:r>
              <w:t>2.</w:t>
            </w:r>
          </w:p>
          <w:p w:rsidR="00972F17" w:rsidRDefault="00972F17" w:rsidP="00972F17"/>
          <w:p w:rsidR="00972F17" w:rsidRDefault="00972F17" w:rsidP="00972F17"/>
          <w:p w:rsidR="00972F17" w:rsidRDefault="00972F17" w:rsidP="00972F17"/>
          <w:p w:rsidR="00972F17" w:rsidRDefault="00972F17" w:rsidP="00972F17">
            <w:r>
              <w:t>3.</w:t>
            </w:r>
          </w:p>
          <w:p w:rsidR="00972F17" w:rsidRDefault="00972F17" w:rsidP="00972F17"/>
          <w:p w:rsidR="00972F17" w:rsidRDefault="00972F17" w:rsidP="00972F17"/>
          <w:p w:rsidR="002A3FE8" w:rsidRDefault="002A3FE8" w:rsidP="00C97E40"/>
        </w:tc>
      </w:tr>
      <w:tr w:rsidR="001D1454" w:rsidTr="00C97E40">
        <w:tc>
          <w:tcPr>
            <w:tcW w:w="11088" w:type="dxa"/>
            <w:gridSpan w:val="2"/>
          </w:tcPr>
          <w:p w:rsidR="001D1454" w:rsidRDefault="001D1454" w:rsidP="00C97E40">
            <w:r>
              <w:lastRenderedPageBreak/>
              <w:t>Summary:</w:t>
            </w:r>
          </w:p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</w:tc>
      </w:tr>
    </w:tbl>
    <w:p w:rsidR="0069710D" w:rsidRDefault="0069710D" w:rsidP="002A3FE8"/>
    <w:p w:rsidR="00972F17" w:rsidRDefault="00972F17" w:rsidP="002A3FE8">
      <w:r>
        <w:rPr>
          <w:noProof/>
        </w:rPr>
        <w:drawing>
          <wp:anchor distT="0" distB="0" distL="114300" distR="114300" simplePos="0" relativeHeight="251659264" behindDoc="0" locked="0" layoutInCell="1" allowOverlap="1" wp14:anchorId="27A19B31" wp14:editId="7DCB6AE8">
            <wp:simplePos x="0" y="0"/>
            <wp:positionH relativeFrom="column">
              <wp:posOffset>-223520</wp:posOffset>
            </wp:positionH>
            <wp:positionV relativeFrom="paragraph">
              <wp:posOffset>149225</wp:posOffset>
            </wp:positionV>
            <wp:extent cx="7019925" cy="36690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 WT St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t="3963" r="9588" b="64103"/>
                    <a:stretch/>
                  </pic:blipFill>
                  <pic:spPr bwMode="auto">
                    <a:xfrm>
                      <a:off x="0" y="0"/>
                      <a:ext cx="7019925" cy="366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6E600EE" wp14:editId="70BEB154">
            <wp:simplePos x="0" y="0"/>
            <wp:positionH relativeFrom="column">
              <wp:posOffset>-316230</wp:posOffset>
            </wp:positionH>
            <wp:positionV relativeFrom="paragraph">
              <wp:posOffset>-1026795</wp:posOffset>
            </wp:positionV>
            <wp:extent cx="7379335" cy="5705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 Appl St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3846" r="12486" b="49883"/>
                    <a:stretch/>
                  </pic:blipFill>
                  <pic:spPr bwMode="auto">
                    <a:xfrm>
                      <a:off x="0" y="0"/>
                      <a:ext cx="737933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>
      <w:bookmarkStart w:id="0" w:name="_GoBack"/>
      <w:bookmarkEnd w:id="0"/>
    </w:p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p w:rsidR="00972F17" w:rsidRDefault="00972F17" w:rsidP="002A3FE8"/>
    <w:sectPr w:rsidR="00972F17" w:rsidSect="00C97E4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45" w:rsidRDefault="009A0C45" w:rsidP="00695C1D">
      <w:r>
        <w:separator/>
      </w:r>
    </w:p>
  </w:endnote>
  <w:endnote w:type="continuationSeparator" w:id="0">
    <w:p w:rsidR="009A0C45" w:rsidRDefault="009A0C45" w:rsidP="006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45" w:rsidRDefault="009A0C45" w:rsidP="00695C1D">
      <w:r>
        <w:separator/>
      </w:r>
    </w:p>
  </w:footnote>
  <w:footnote w:type="continuationSeparator" w:id="0">
    <w:p w:rsidR="009A0C45" w:rsidRDefault="009A0C45" w:rsidP="0069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AB" w:rsidRPr="00695C1D" w:rsidRDefault="009D2BAB" w:rsidP="00695C1D">
    <w:pPr>
      <w:pStyle w:val="Header"/>
      <w:jc w:val="center"/>
      <w:rPr>
        <w:rFonts w:ascii="Wide Latin" w:hAnsi="Wide Latin"/>
      </w:rPr>
    </w:pPr>
    <w:r>
      <w:rPr>
        <w:noProof/>
      </w:rPr>
      <w:drawing>
        <wp:inline distT="0" distB="0" distL="0" distR="0" wp14:anchorId="7AA5E549" wp14:editId="495A2159">
          <wp:extent cx="62865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_Logo_Small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38" cy="62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Wide Latin" w:hAnsi="Wide Latin"/>
      </w:rPr>
      <w:t>Willoughby Eastlake Note Taking System</w:t>
    </w:r>
  </w:p>
  <w:p w:rsidR="009D2BAB" w:rsidRDefault="009D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DE1"/>
    <w:multiLevelType w:val="hybridMultilevel"/>
    <w:tmpl w:val="A55A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7600"/>
    <w:multiLevelType w:val="hybridMultilevel"/>
    <w:tmpl w:val="5348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A746A"/>
    <w:multiLevelType w:val="hybridMultilevel"/>
    <w:tmpl w:val="7900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E8"/>
    <w:rsid w:val="001051DD"/>
    <w:rsid w:val="001D1454"/>
    <w:rsid w:val="002A3FE8"/>
    <w:rsid w:val="00674DF7"/>
    <w:rsid w:val="00695C1D"/>
    <w:rsid w:val="0069710D"/>
    <w:rsid w:val="00972F17"/>
    <w:rsid w:val="009A0C45"/>
    <w:rsid w:val="009D2BAB"/>
    <w:rsid w:val="00C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2E1A-A8CE-47EB-A279-2B5F300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Scott Stasa</cp:lastModifiedBy>
  <cp:revision>2</cp:revision>
  <cp:lastPrinted>2015-06-12T14:41:00Z</cp:lastPrinted>
  <dcterms:created xsi:type="dcterms:W3CDTF">2015-09-02T02:10:00Z</dcterms:created>
  <dcterms:modified xsi:type="dcterms:W3CDTF">2015-09-02T02:10:00Z</dcterms:modified>
</cp:coreProperties>
</file>